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DD" w:rsidRPr="003E15DD" w:rsidRDefault="003E15DD" w:rsidP="003E15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lang w:val="uk-UA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М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uk-UA"/>
        </w:rPr>
        <w:t>іністерство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  <w:lang w:val="uk-UA"/>
        </w:rPr>
        <w:t xml:space="preserve"> освіти і науки України </w:t>
      </w:r>
    </w:p>
    <w:p w:rsidR="000C1F64" w:rsidRPr="003E15DD" w:rsidRDefault="000C1F64" w:rsidP="000C1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DD">
        <w:rPr>
          <w:rFonts w:ascii="Times New Roman" w:hAnsi="Times New Roman" w:cs="Times New Roman"/>
          <w:b/>
          <w:sz w:val="28"/>
          <w:szCs w:val="28"/>
          <w:lang w:val="uk-UA"/>
        </w:rPr>
        <w:t>Глухівський агротехнічний інститут імені С.А.Ковпака СНАУ</w:t>
      </w:r>
      <w:bookmarkStart w:id="0" w:name="_GoBack"/>
      <w:bookmarkEnd w:id="0"/>
    </w:p>
    <w:p w:rsidR="000C1F64" w:rsidRPr="003E15DD" w:rsidRDefault="000C1F64" w:rsidP="000C1F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F64" w:rsidRPr="000C0716" w:rsidRDefault="000C1F64" w:rsidP="000C1F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7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0C071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C1F64" w:rsidRPr="000C0716" w:rsidRDefault="000C1F64" w:rsidP="000C1F64">
      <w:pPr>
        <w:spacing w:after="0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7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C0716">
        <w:rPr>
          <w:rFonts w:ascii="Times New Roman" w:hAnsi="Times New Roman" w:cs="Times New Roman"/>
          <w:sz w:val="28"/>
          <w:szCs w:val="28"/>
          <w:lang w:val="uk-UA"/>
        </w:rPr>
        <w:t xml:space="preserve"> Наказ директора інституту</w:t>
      </w:r>
    </w:p>
    <w:p w:rsidR="000C1F64" w:rsidRPr="000C0716" w:rsidRDefault="000C1F64" w:rsidP="000C1F64">
      <w:pPr>
        <w:spacing w:after="0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7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C0716">
        <w:rPr>
          <w:rFonts w:ascii="Times New Roman" w:hAnsi="Times New Roman" w:cs="Times New Roman"/>
          <w:sz w:val="28"/>
          <w:szCs w:val="28"/>
          <w:lang w:val="uk-UA"/>
        </w:rPr>
        <w:t>від 06.1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C0716">
        <w:rPr>
          <w:rFonts w:ascii="Times New Roman" w:hAnsi="Times New Roman" w:cs="Times New Roman"/>
          <w:sz w:val="28"/>
          <w:szCs w:val="28"/>
          <w:lang w:val="uk-UA"/>
        </w:rPr>
        <w:t xml:space="preserve">.2020 р. №117-ОД </w:t>
      </w:r>
    </w:p>
    <w:p w:rsidR="00F01DB7" w:rsidRDefault="00F01DB7" w:rsidP="00F01D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6E3F" w:rsidRDefault="00606E3F" w:rsidP="00606E3F">
      <w:pPr>
        <w:pStyle w:val="240"/>
        <w:shd w:val="clear" w:color="auto" w:fill="auto"/>
        <w:spacing w:before="0" w:after="0" w:line="276" w:lineRule="auto"/>
        <w:ind w:left="215"/>
        <w:jc w:val="center"/>
        <w:rPr>
          <w:rStyle w:val="1213"/>
          <w:rFonts w:ascii="Times New Roman" w:eastAsiaTheme="minorEastAsia" w:hAnsi="Times New Roman" w:cs="Times New Roman" w:hint="default"/>
          <w:b/>
          <w:sz w:val="28"/>
          <w:szCs w:val="28"/>
          <w:lang w:val="uk-UA"/>
        </w:rPr>
      </w:pPr>
      <w:r w:rsidRPr="00606E3F">
        <w:rPr>
          <w:rStyle w:val="1213"/>
          <w:rFonts w:ascii="Times New Roman" w:eastAsiaTheme="minorEastAsia" w:hAnsi="Times New Roman" w:cs="Times New Roman" w:hint="default"/>
          <w:b/>
          <w:sz w:val="28"/>
          <w:szCs w:val="28"/>
          <w:lang w:val="uk-UA"/>
        </w:rPr>
        <w:t>Інструкція №18</w:t>
      </w:r>
    </w:p>
    <w:p w:rsidR="00606E3F" w:rsidRDefault="00606E3F" w:rsidP="00606E3F">
      <w:pPr>
        <w:pStyle w:val="240"/>
        <w:shd w:val="clear" w:color="auto" w:fill="auto"/>
        <w:spacing w:before="0" w:after="0" w:line="276" w:lineRule="auto"/>
        <w:ind w:left="215"/>
        <w:jc w:val="center"/>
        <w:rPr>
          <w:b/>
          <w:sz w:val="28"/>
          <w:szCs w:val="28"/>
          <w:lang w:val="uk-UA"/>
        </w:rPr>
      </w:pPr>
      <w:r w:rsidRPr="00606E3F">
        <w:rPr>
          <w:b/>
          <w:sz w:val="28"/>
          <w:szCs w:val="28"/>
          <w:lang w:val="uk-UA"/>
        </w:rPr>
        <w:t>про заходи пожежної безпеки</w:t>
      </w:r>
    </w:p>
    <w:p w:rsidR="00F01DB7" w:rsidRPr="00FF2468" w:rsidRDefault="00606E3F" w:rsidP="00FF2468">
      <w:pPr>
        <w:pStyle w:val="240"/>
        <w:shd w:val="clear" w:color="auto" w:fill="auto"/>
        <w:spacing w:before="0" w:after="0" w:line="276" w:lineRule="auto"/>
        <w:ind w:left="215"/>
        <w:jc w:val="center"/>
        <w:rPr>
          <w:b/>
          <w:sz w:val="28"/>
          <w:szCs w:val="28"/>
          <w:lang w:val="uk-UA"/>
        </w:rPr>
      </w:pPr>
      <w:r w:rsidRPr="00606E3F">
        <w:rPr>
          <w:b/>
          <w:bCs/>
          <w:sz w:val="28"/>
          <w:szCs w:val="28"/>
          <w:lang w:val="uk-UA"/>
        </w:rPr>
        <w:t>у кабінеті (лабораторії) фізики</w:t>
      </w:r>
    </w:p>
    <w:p w:rsidR="00F01DB7" w:rsidRPr="000C1F64" w:rsidRDefault="000C1F64" w:rsidP="00934A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C1F6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Галузь</w:t>
      </w:r>
      <w:r w:rsidR="00F01DB7" w:rsidRPr="000C1F6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застосування</w:t>
      </w:r>
    </w:p>
    <w:p w:rsidR="00F01DB7" w:rsidRPr="000C1F64" w:rsidRDefault="000C1F64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 цієї Інструкції поширюється на кабінети (лаборат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орії) фізики інституту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. Інструкція визначає вимоги щодо забезпечення пожежної безпеки у цих кабінетах (лабораторіях).</w:t>
      </w:r>
    </w:p>
    <w:p w:rsidR="00F01DB7" w:rsidRPr="000C1F64" w:rsidRDefault="007B77DA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1.2.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 Інструкція є обов’язковою для вивчення та виконання всім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учасниками освітнього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в кабінетах (лабораторіях) фізики. </w:t>
      </w:r>
    </w:p>
    <w:p w:rsidR="00F01DB7" w:rsidRPr="00FF2468" w:rsidRDefault="007B77DA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1.3.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з будівельними нормами і правилами кабінет (лабораторія) фізики (</w:t>
      </w:r>
      <w:r w:rsidR="00F01DB7" w:rsidRPr="000C1F6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далі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кабінет) відноситься до категорії «В», за Правилами улаштування електроустан</w:t>
      </w:r>
      <w:r w:rsidR="00753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овок (ПУЕ) — до класу зони </w:t>
      </w:r>
      <w:proofErr w:type="spellStart"/>
      <w:r w:rsidR="007539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П-ІІа</w:t>
      </w:r>
      <w:proofErr w:type="spellEnd"/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01DB7" w:rsidRPr="000C1F64" w:rsidRDefault="00F01DB7" w:rsidP="00934A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C1F6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Вимоги пожежної безпеки та електробезпеки</w:t>
      </w:r>
    </w:p>
    <w:p w:rsidR="00F01DB7" w:rsidRPr="000C1F64" w:rsidRDefault="0072388D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Кабінет повинен постійно утримуватися у чистоті.</w:t>
      </w:r>
    </w:p>
    <w:p w:rsidR="00F01DB7" w:rsidRPr="000C1F64" w:rsidRDefault="0072388D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Розміщення меблів і обладнання у кабінеті не повинно перешкоджати евакуації людей і підходу до засобів пожежогасіння.</w:t>
      </w:r>
    </w:p>
    <w:p w:rsidR="00F01DB7" w:rsidRPr="000C1F64" w:rsidRDefault="0072388D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2.3.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Усі навчально-наочні засоби, які розміщуються у кабінеті, мають зберігатися у шафах, на стелажах чи стаціонарно встановлених стійках.</w:t>
      </w:r>
    </w:p>
    <w:p w:rsidR="00F01DB7" w:rsidRPr="000C1F64" w:rsidRDefault="0072388D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2.4.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кабінеті не допускається залишати без нагляду ввімкнені у мережу електроприлади.</w:t>
      </w:r>
    </w:p>
    <w:p w:rsidR="00F01DB7" w:rsidRPr="000C1F64" w:rsidRDefault="00537E6E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2.5.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кабінеті повинні бути справні первинні засоби пожежогасіння:</w:t>
      </w:r>
    </w:p>
    <w:p w:rsidR="00F01DB7" w:rsidRPr="000C1F64" w:rsidRDefault="00865AA3" w:rsidP="00934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вогнегасники вуглекислотні, пінні або порошкові, які розміщують безпосередньо у кабінеті;</w:t>
      </w:r>
    </w:p>
    <w:p w:rsidR="00F01DB7" w:rsidRPr="000C1F64" w:rsidRDefault="00865AA3" w:rsidP="00934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ящик або відро з піском (об’ємом близько 0,01 м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3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совком;</w:t>
      </w:r>
    </w:p>
    <w:p w:rsidR="00F01DB7" w:rsidRPr="000C1F64" w:rsidRDefault="00865AA3" w:rsidP="00934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покривало з вогнетривкого матеріалу.</w:t>
      </w:r>
    </w:p>
    <w:p w:rsidR="00F01DB7" w:rsidRPr="000C1F64" w:rsidRDefault="00865AA3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2.6.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первинних засобів пожежогасіння необхідно забезпечити вільний доступ.</w:t>
      </w:r>
    </w:p>
    <w:p w:rsidR="00F01DB7" w:rsidRPr="000C1F64" w:rsidRDefault="00865AA3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2.7.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експлуатації та технічного обслуговування вогнегасників слід керуватися вимогами, викладеними в паспортах заводів-виробників, та затвердженими в установленому порядку регламентами технічного обслуговування вогнегасників кожного типу.</w:t>
      </w:r>
    </w:p>
    <w:p w:rsidR="00F01DB7" w:rsidRPr="000C1F64" w:rsidRDefault="00865AA3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2.8.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Усі несправності в електромережах та електроапаратурі, які можуть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спричинити іскріння, коротке замикання, нагрівання ізоляції кабелів і проводів понад норму, мають негайно усуватись.</w:t>
      </w:r>
    </w:p>
    <w:p w:rsidR="00F01DB7" w:rsidRPr="000C1F64" w:rsidRDefault="00CA3E0B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2.9.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Усі доступні для торкання електротехнічні пристрої потрібно надійно ізолювати.</w:t>
      </w:r>
    </w:p>
    <w:p w:rsidR="00F01DB7" w:rsidRPr="000C1F64" w:rsidRDefault="00CA3E0B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2.10.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Усе електрообладнання підлягає зануленню або заземленню відповідно до вимог ПУЕ.</w:t>
      </w:r>
    </w:p>
    <w:p w:rsidR="00F01DB7" w:rsidRPr="000C1F64" w:rsidRDefault="00CA3E0B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2.11.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експлуатації електроустановок не дозволяється:</w:t>
      </w:r>
    </w:p>
    <w:p w:rsidR="00F01DB7" w:rsidRPr="000C1F64" w:rsidRDefault="00CA3E0B" w:rsidP="00934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використовувати кабелі і проводи з пошкодженою ізоляцією або такою ізоляцією, що втратила захисні властивості;</w:t>
      </w:r>
    </w:p>
    <w:p w:rsidR="00F01DB7" w:rsidRPr="000C1F64" w:rsidRDefault="00CA3E0B" w:rsidP="00934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залишати під напругою електричні проводи і кабелі з неізольованими кінцями;</w:t>
      </w:r>
    </w:p>
    <w:p w:rsidR="00F01DB7" w:rsidRPr="000C1F64" w:rsidRDefault="00CA3E0B" w:rsidP="00934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переносити ввімкнені прилади та ремонтувати обладнання, яке перебуває під напругою;</w:t>
      </w:r>
    </w:p>
    <w:p w:rsidR="00F01DB7" w:rsidRPr="000C1F64" w:rsidRDefault="00CA3E0B" w:rsidP="00934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34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користуватися пошкодженими (несправними) розетками,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подовжувачами, </w:t>
      </w:r>
      <w:proofErr w:type="spellStart"/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відгалужувальними</w:t>
      </w:r>
      <w:proofErr w:type="spellEnd"/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коробками, рубильниками тощо;</w:t>
      </w:r>
    </w:p>
    <w:p w:rsidR="00F01DB7" w:rsidRPr="000C1F64" w:rsidRDefault="00CA3E0B" w:rsidP="00934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застосовувати як електричний захист саморобні та некалібровані запобіжники;</w:t>
      </w:r>
    </w:p>
    <w:p w:rsidR="00F01DB7" w:rsidRPr="000C1F64" w:rsidRDefault="00CA3E0B" w:rsidP="00934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використовувати електроапаратуру та електроприлади в умовах, що не передбачені заводом-виробником.</w:t>
      </w:r>
    </w:p>
    <w:p w:rsidR="00DD697F" w:rsidRDefault="00DD697F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2.12.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Після закінчення занять усі електроустановки у кабінеті слід відключити, усі </w:t>
      </w:r>
      <w:proofErr w:type="spellStart"/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пожежо-</w:t>
      </w:r>
      <w:proofErr w:type="spellEnd"/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вибухоне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безпечні речовини та матеріали -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прибрати у спеціально виділене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обладнане приміщення.</w:t>
      </w:r>
    </w:p>
    <w:p w:rsidR="00F01DB7" w:rsidRPr="000C1F64" w:rsidRDefault="00DD697F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2.13. Викладач</w:t>
      </w:r>
      <w:r w:rsidR="00F01DB7" w:rsidRPr="000C1F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повинен оглянути кабінет, усунути виявлені недоліки і зачинити його, знеструмивши електромережу. Вмикання і вимикання всієї електромережі кабінету повинно здійснюватися одним загальним рубильником.</w:t>
      </w:r>
    </w:p>
    <w:p w:rsidR="00934A71" w:rsidRPr="008178D2" w:rsidRDefault="00934A71" w:rsidP="00934A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178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Обов’язки та дії працівників у разі виникнення пожежі</w:t>
      </w:r>
    </w:p>
    <w:p w:rsidR="00934A71" w:rsidRPr="008178D2" w:rsidRDefault="00934A71" w:rsidP="00934A71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78D2">
        <w:rPr>
          <w:rFonts w:ascii="Times New Roman" w:hAnsi="Times New Roman" w:cs="Times New Roman"/>
          <w:color w:val="000000"/>
          <w:sz w:val="28"/>
          <w:szCs w:val="28"/>
          <w:lang w:val="uk-UA"/>
        </w:rPr>
        <w:t>3.1.У разі виникнення пожежі дії працівників інституту мають бути спрямовані на створення безпеки людей, і насамперед здобувачів освіти, їх евакуацію та рятування.</w:t>
      </w:r>
    </w:p>
    <w:p w:rsidR="00934A71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178D2">
        <w:rPr>
          <w:rFonts w:ascii="Times New Roman" w:hAnsi="Times New Roman" w:cs="Times New Roman"/>
          <w:color w:val="000000"/>
          <w:sz w:val="28"/>
          <w:szCs w:val="28"/>
          <w:lang w:val="uk-UA"/>
        </w:rPr>
        <w:t>3.2.</w:t>
      </w:r>
      <w:r w:rsidRPr="003466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 інституту</w:t>
      </w:r>
      <w:r w:rsidRPr="004C78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який виявив пожежу або її ознаки (задимлення, запах горіння або тління різних матеріалів, різке підвищення температури в приміщенні тощо), зобов’язаний:</w:t>
      </w:r>
    </w:p>
    <w:p w:rsidR="00934A71" w:rsidRPr="003D1BF8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D1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негайно повідомити про це за телефоном 101 до найближчого пожежно-рятувального підрозділу (при цьому слід чітко назвати місцезнаходження об’єкта, місце виникнення пожежі, а також свою посаду та прізвище);</w:t>
      </w:r>
    </w:p>
    <w:p w:rsidR="00934A71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D1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задіяти систему оповіщення людей про пожежу; </w:t>
      </w:r>
    </w:p>
    <w:p w:rsidR="00934A71" w:rsidRPr="003D1BF8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D1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розпочати самому і залучити інших осіб до евакуації людей з будівлі до безпечного місця згідно з планом евакуації;</w:t>
      </w:r>
    </w:p>
    <w:p w:rsidR="00934A71" w:rsidRPr="003D1BF8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3D1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сповістити про пожежу директора інституту або особу, що його заміщує;</w:t>
      </w:r>
    </w:p>
    <w:p w:rsidR="00934A71" w:rsidRPr="00792862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D1B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 зустріч пожежно-рятувальних підрозділів, вжити заходів щодо гасіння пожежі наявними в інституті засобами пожежогасіння.</w:t>
      </w:r>
    </w:p>
    <w:p w:rsidR="00934A71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C78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час проведення евакуації та гасіння пожежі необхідно:</w:t>
      </w:r>
    </w:p>
    <w:p w:rsidR="00934A71" w:rsidRPr="00792862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928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урахуванням обстановки, що склалася, визначити найбезпечніші евакуаційні шляхи і виходи до безпечної зони у найкоротший строк;</w:t>
      </w:r>
    </w:p>
    <w:p w:rsidR="00934A71" w:rsidRPr="00792862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928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ліквідувати умови, які сприяють виникненню паніки. З цією метою працівникам інституту не можна залишати здобувачів освіти без нагляду з моменту виявлення пожежі та до її ліквідації;</w:t>
      </w:r>
    </w:p>
    <w:p w:rsidR="00934A71" w:rsidRPr="00792862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928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евакуацію людей слід починати з приміщення, у якому виникла пожежа, і суміжних з ним приміщень, яким загрожує небезпека поширення вогню і продуктів горіння;</w:t>
      </w:r>
    </w:p>
    <w:p w:rsidR="00934A71" w:rsidRPr="00792862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928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ретельно перевірити всі приміщення, щоб унеможливити перебування у небезпечній зоні працівників і здобувачів освіти;</w:t>
      </w:r>
    </w:p>
    <w:p w:rsidR="00934A71" w:rsidRPr="00792862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928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виставляти пости безпеки на входах у будівлі, щоб унеможливити повернення здобувачів освіти і працівників до будівлі, де виникла пожежа;</w:t>
      </w:r>
    </w:p>
    <w:p w:rsidR="00934A71" w:rsidRPr="00792862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928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разі гасіння слід намагатися у першу чергу забезпечити сприятливі умови для безпечної евакуації людей;</w:t>
      </w:r>
    </w:p>
    <w:p w:rsidR="00934A71" w:rsidRPr="00792862" w:rsidRDefault="00934A71" w:rsidP="00934A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928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запобігання поширенню вогню, диму утримуватися від відчинення вікон і дверей, а також від розбивання скла.</w:t>
      </w:r>
    </w:p>
    <w:p w:rsidR="00934A71" w:rsidRPr="004C7893" w:rsidRDefault="00934A71" w:rsidP="00934A7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C78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Залишаючи приміщення або будівлі, що постраждали від пожежі, потрібно зачинити за собою всі двері і вікна.</w:t>
      </w:r>
    </w:p>
    <w:p w:rsidR="00934A71" w:rsidRDefault="00934A71" w:rsidP="00934A71">
      <w:pPr>
        <w:jc w:val="both"/>
      </w:pPr>
    </w:p>
    <w:p w:rsidR="00F01DB7" w:rsidRPr="00934A71" w:rsidRDefault="00F01DB7" w:rsidP="00FF2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B7" w:rsidRPr="000C1F64" w:rsidRDefault="00F01DB7" w:rsidP="00FF2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F64" w:rsidRPr="000C1F64" w:rsidRDefault="000C1F64" w:rsidP="00FF2468">
      <w:pPr>
        <w:spacing w:after="0" w:line="360" w:lineRule="auto"/>
        <w:ind w:left="-142"/>
        <w:jc w:val="both"/>
        <w:rPr>
          <w:rStyle w:val="12"/>
          <w:rFonts w:eastAsia="Courier New"/>
          <w:sz w:val="28"/>
          <w:szCs w:val="28"/>
          <w:lang w:val="uk-UA"/>
        </w:rPr>
      </w:pPr>
      <w:r w:rsidRPr="000C1F64">
        <w:rPr>
          <w:rStyle w:val="12"/>
          <w:rFonts w:eastAsia="Courier New"/>
          <w:sz w:val="28"/>
          <w:szCs w:val="28"/>
          <w:lang w:val="uk-UA"/>
        </w:rPr>
        <w:t xml:space="preserve">Розробив: </w:t>
      </w:r>
    </w:p>
    <w:p w:rsidR="000C1F64" w:rsidRPr="000C1F64" w:rsidRDefault="000C1F64" w:rsidP="00FF2468">
      <w:pPr>
        <w:spacing w:after="0" w:line="360" w:lineRule="auto"/>
        <w:ind w:left="-142"/>
        <w:jc w:val="both"/>
        <w:rPr>
          <w:rStyle w:val="12"/>
          <w:rFonts w:eastAsia="Courier New"/>
          <w:sz w:val="28"/>
          <w:szCs w:val="28"/>
          <w:lang w:val="uk-UA"/>
        </w:rPr>
      </w:pPr>
      <w:r w:rsidRPr="000C1F64">
        <w:rPr>
          <w:rStyle w:val="12"/>
          <w:rFonts w:eastAsia="Courier New"/>
          <w:sz w:val="28"/>
          <w:szCs w:val="28"/>
          <w:lang w:val="uk-UA"/>
        </w:rPr>
        <w:t>заступник директора з АГР                                                              М.М.</w:t>
      </w:r>
      <w:proofErr w:type="spellStart"/>
      <w:r w:rsidRPr="000C1F64">
        <w:rPr>
          <w:rStyle w:val="12"/>
          <w:rFonts w:eastAsia="Courier New"/>
          <w:sz w:val="28"/>
          <w:szCs w:val="28"/>
          <w:lang w:val="uk-UA"/>
        </w:rPr>
        <w:t>Кліндух</w:t>
      </w:r>
      <w:proofErr w:type="spellEnd"/>
      <w:r w:rsidRPr="000C1F64">
        <w:rPr>
          <w:rStyle w:val="12"/>
          <w:rFonts w:eastAsia="Courier New"/>
          <w:sz w:val="28"/>
          <w:szCs w:val="28"/>
          <w:lang w:val="uk-UA"/>
        </w:rPr>
        <w:t xml:space="preserve"> </w:t>
      </w:r>
    </w:p>
    <w:p w:rsidR="000C1F64" w:rsidRPr="000C1F64" w:rsidRDefault="000C1F64" w:rsidP="00FF2468">
      <w:pPr>
        <w:spacing w:after="0" w:line="360" w:lineRule="auto"/>
        <w:ind w:left="-142" w:righ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F64">
        <w:rPr>
          <w:rStyle w:val="12"/>
          <w:rFonts w:eastAsia="Courier New"/>
          <w:sz w:val="28"/>
          <w:szCs w:val="28"/>
          <w:lang w:val="uk-UA"/>
        </w:rPr>
        <w:t>Узгоджено:</w:t>
      </w:r>
    </w:p>
    <w:p w:rsidR="000C1F64" w:rsidRPr="000C1F64" w:rsidRDefault="000C1F64" w:rsidP="00FF2468">
      <w:pPr>
        <w:spacing w:after="0" w:line="360" w:lineRule="auto"/>
        <w:ind w:left="-142" w:right="60"/>
        <w:jc w:val="both"/>
        <w:rPr>
          <w:rStyle w:val="12"/>
          <w:rFonts w:eastAsia="Courier New"/>
          <w:sz w:val="28"/>
          <w:szCs w:val="28"/>
          <w:lang w:val="uk-UA"/>
        </w:rPr>
      </w:pPr>
      <w:r w:rsidRPr="000C1F64">
        <w:rPr>
          <w:rStyle w:val="12"/>
          <w:rFonts w:eastAsia="Courier New"/>
          <w:sz w:val="28"/>
          <w:szCs w:val="28"/>
          <w:lang w:val="uk-UA"/>
        </w:rPr>
        <w:t xml:space="preserve">інженер з охорони праці                                                                   Н.П. </w:t>
      </w:r>
      <w:proofErr w:type="spellStart"/>
      <w:r w:rsidRPr="000C1F64">
        <w:rPr>
          <w:rStyle w:val="12"/>
          <w:rFonts w:eastAsia="Courier New"/>
          <w:sz w:val="28"/>
          <w:szCs w:val="28"/>
          <w:lang w:val="uk-UA"/>
        </w:rPr>
        <w:t>Чорнобай</w:t>
      </w:r>
      <w:proofErr w:type="spellEnd"/>
    </w:p>
    <w:p w:rsidR="000C1F64" w:rsidRPr="000C1F64" w:rsidRDefault="000C1F64" w:rsidP="00FF2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D03" w:rsidRPr="000C1F64" w:rsidRDefault="00A27D03" w:rsidP="000C1F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D03" w:rsidRPr="000C1F64" w:rsidSect="00C3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BF8"/>
    <w:multiLevelType w:val="hybridMultilevel"/>
    <w:tmpl w:val="E7344528"/>
    <w:lvl w:ilvl="0" w:tplc="D8D0382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2F0FCAA"/>
    <w:multiLevelType w:val="multilevel"/>
    <w:tmpl w:val="4B1607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961"/>
        </w:tabs>
        <w:ind w:firstLine="57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B22BAB7"/>
    <w:multiLevelType w:val="multilevel"/>
    <w:tmpl w:val="1F7870F1"/>
    <w:lvl w:ilvl="0">
      <w:numFmt w:val="bullet"/>
      <w:lvlText w:val=""/>
      <w:lvlJc w:val="left"/>
      <w:pPr>
        <w:tabs>
          <w:tab w:val="num" w:pos="1500"/>
        </w:tabs>
        <w:ind w:left="570" w:firstLine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22D3DFA"/>
    <w:multiLevelType w:val="multilevel"/>
    <w:tmpl w:val="75B48597"/>
    <w:lvl w:ilvl="0">
      <w:numFmt w:val="bullet"/>
      <w:lvlText w:val=""/>
      <w:lvlJc w:val="left"/>
      <w:pPr>
        <w:tabs>
          <w:tab w:val="num" w:pos="1350"/>
        </w:tabs>
        <w:ind w:left="570" w:firstLine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60B96E18"/>
    <w:multiLevelType w:val="multilevel"/>
    <w:tmpl w:val="62CCBD9D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firstLine="57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6C258785"/>
    <w:multiLevelType w:val="multilevel"/>
    <w:tmpl w:val="36AFA1E7"/>
    <w:lvl w:ilvl="0">
      <w:numFmt w:val="bullet"/>
      <w:lvlText w:val=""/>
      <w:lvlJc w:val="left"/>
      <w:pPr>
        <w:tabs>
          <w:tab w:val="num" w:pos="1500"/>
        </w:tabs>
        <w:ind w:left="285" w:firstLine="85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DB7"/>
    <w:rsid w:val="000C1F64"/>
    <w:rsid w:val="0010600A"/>
    <w:rsid w:val="00280DBD"/>
    <w:rsid w:val="003E15DD"/>
    <w:rsid w:val="00537E6E"/>
    <w:rsid w:val="00604F04"/>
    <w:rsid w:val="00606E3F"/>
    <w:rsid w:val="00717041"/>
    <w:rsid w:val="0072388D"/>
    <w:rsid w:val="007539C1"/>
    <w:rsid w:val="007B77DA"/>
    <w:rsid w:val="00846AFC"/>
    <w:rsid w:val="00865AA3"/>
    <w:rsid w:val="009220A5"/>
    <w:rsid w:val="00934A71"/>
    <w:rsid w:val="009E50F6"/>
    <w:rsid w:val="00A27D03"/>
    <w:rsid w:val="00C336DC"/>
    <w:rsid w:val="00CA3E0B"/>
    <w:rsid w:val="00DD697F"/>
    <w:rsid w:val="00F01DB7"/>
    <w:rsid w:val="00F240AD"/>
    <w:rsid w:val="00FF227D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13">
    <w:name w:val="Заголовок №1 (2) + 13"/>
    <w:aliases w:val="5 pt,Интервал 1 pt,Заголовок №1 (4) + 13"/>
    <w:basedOn w:val="a0"/>
    <w:rsid w:val="00606E3F"/>
    <w:rPr>
      <w:rFonts w:ascii="Batang" w:eastAsia="Batang" w:hAnsi="Batang" w:cs="Batang" w:hint="eastAsia"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0"/>
    <w:locked/>
    <w:rsid w:val="00606E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606E3F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(12)"/>
    <w:basedOn w:val="a0"/>
    <w:rsid w:val="000C1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856</Words>
  <Characters>4884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2020-10-09T05:08:00Z</dcterms:created>
  <dcterms:modified xsi:type="dcterms:W3CDTF">2020-10-27T12:14:00Z</dcterms:modified>
</cp:coreProperties>
</file>